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5" w:rsidRDefault="00F309E5" w:rsidP="00F309E5">
      <w:pPr>
        <w:pStyle w:val="a5"/>
        <w:spacing w:line="320" w:lineRule="atLeast"/>
        <w:jc w:val="both"/>
      </w:pPr>
    </w:p>
    <w:p w:rsidR="00F309E5" w:rsidRDefault="00F309E5" w:rsidP="00F309E5">
      <w:pPr>
        <w:jc w:val="both"/>
      </w:pPr>
    </w:p>
    <w:tbl>
      <w:tblPr>
        <w:tblStyle w:val="a7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3829"/>
      </w:tblGrid>
      <w:tr w:rsidR="00F309E5" w:rsidTr="00F06547">
        <w:tc>
          <w:tcPr>
            <w:tcW w:w="1913" w:type="dxa"/>
          </w:tcPr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F309E5" w:rsidRDefault="00F309E5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  <w:r w:rsidRPr="00EE0FB7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№</w:t>
            </w:r>
            <w:r w:rsidRPr="00EE0FB7">
              <w:rPr>
                <w:sz w:val="28"/>
                <w:szCs w:val="28"/>
              </w:rPr>
              <w:t xml:space="preserve">  3 </w:t>
            </w:r>
          </w:p>
          <w:p w:rsidR="00F309E5" w:rsidRDefault="00F309E5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</w:p>
          <w:p w:rsidR="00F309E5" w:rsidRPr="00EE0FB7" w:rsidRDefault="00F309E5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           </w:t>
            </w:r>
            <w:r w:rsidRPr="00EE0FB7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E0FB7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ом</w:t>
            </w:r>
            <w:r w:rsidRPr="00EE0FB7">
              <w:rPr>
                <w:sz w:val="28"/>
                <w:szCs w:val="28"/>
              </w:rPr>
              <w:t xml:space="preserve"> министерства  образования и науки                                                           Краснодарского края   </w:t>
            </w:r>
          </w:p>
          <w:p w:rsidR="00F309E5" w:rsidRPr="00EE0FB7" w:rsidRDefault="00F309E5" w:rsidP="00F06547">
            <w:pPr>
              <w:tabs>
                <w:tab w:val="num" w:pos="1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F37385">
              <w:rPr>
                <w:sz w:val="28"/>
                <w:szCs w:val="28"/>
                <w:u w:val="single"/>
              </w:rPr>
              <w:t>06.09.2012 г.</w:t>
            </w:r>
            <w:r w:rsidRPr="00EE0FB7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  <w:u w:val="single"/>
              </w:rPr>
              <w:t>6958</w:t>
            </w:r>
          </w:p>
          <w:p w:rsidR="00F309E5" w:rsidRDefault="00F309E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309E5" w:rsidRDefault="00F309E5" w:rsidP="00F309E5">
      <w:pPr>
        <w:pStyle w:val="2"/>
        <w:jc w:val="both"/>
      </w:pPr>
    </w:p>
    <w:p w:rsidR="00F309E5" w:rsidRDefault="00F309E5" w:rsidP="00F309E5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ПОЛОЖЕНИЕ</w:t>
      </w:r>
    </w:p>
    <w:p w:rsidR="00F309E5" w:rsidRPr="00E629BC" w:rsidRDefault="00F309E5" w:rsidP="00F309E5">
      <w:pPr>
        <w:pStyle w:val="2"/>
        <w:jc w:val="center"/>
        <w:rPr>
          <w:rFonts w:ascii="Times New Roman" w:hAnsi="Times New Roman" w:cs="Times New Roman"/>
          <w:i w:val="0"/>
        </w:rPr>
      </w:pPr>
      <w:r w:rsidRPr="00E629BC">
        <w:rPr>
          <w:rFonts w:ascii="Times New Roman" w:hAnsi="Times New Roman" w:cs="Times New Roman"/>
          <w:i w:val="0"/>
        </w:rPr>
        <w:t>об экспертных группах, участвующих в аттестации  педагогических работников государственных и муниципальных образовательных  учреждений Краснодарского края</w:t>
      </w:r>
    </w:p>
    <w:p w:rsidR="00F309E5" w:rsidRDefault="00F309E5" w:rsidP="00F309E5">
      <w:pPr>
        <w:ind w:firstLine="851"/>
        <w:jc w:val="both"/>
        <w:rPr>
          <w:sz w:val="28"/>
          <w:szCs w:val="28"/>
        </w:rPr>
      </w:pPr>
    </w:p>
    <w:p w:rsidR="00F309E5" w:rsidRDefault="00F309E5" w:rsidP="00F309E5">
      <w:pPr>
        <w:ind w:right="-1" w:firstLine="858"/>
        <w:jc w:val="both"/>
        <w:rPr>
          <w:sz w:val="28"/>
          <w:szCs w:val="28"/>
        </w:rPr>
      </w:pPr>
      <w:r w:rsidRPr="00E629BC">
        <w:rPr>
          <w:sz w:val="28"/>
          <w:szCs w:val="28"/>
        </w:rPr>
        <w:t>1. Положение об экспертных группах, участвующих в аттестации педагогических работников государственных и муниципальных  образовательных учреждений Краснодарского края (далее – Положение),    разработано в соответствии с требованиями действующих федеральных и региональных нормативных правовых актов, регламентирующих порядок аттестации педагогических работников государственных и муниципальных образовательных учреждений Краснодарского края (далее – аттестация).</w:t>
      </w:r>
    </w:p>
    <w:p w:rsidR="00F309E5" w:rsidRPr="00E629BC" w:rsidRDefault="00F309E5" w:rsidP="00F309E5">
      <w:pPr>
        <w:ind w:right="-1" w:firstLine="858"/>
        <w:jc w:val="both"/>
        <w:rPr>
          <w:sz w:val="28"/>
          <w:szCs w:val="28"/>
        </w:rPr>
      </w:pPr>
      <w:r w:rsidRPr="00E629BC">
        <w:rPr>
          <w:sz w:val="28"/>
          <w:szCs w:val="28"/>
        </w:rPr>
        <w:t xml:space="preserve"> 2. Экспертные группы создаются для проведения объективной оценки уровня квалификации аттестуемых  педагогических работников (дале</w:t>
      </w:r>
      <w:proofErr w:type="gramStart"/>
      <w:r w:rsidRPr="00E629BC">
        <w:rPr>
          <w:sz w:val="28"/>
          <w:szCs w:val="28"/>
        </w:rPr>
        <w:t>е-</w:t>
      </w:r>
      <w:proofErr w:type="gramEnd"/>
      <w:r w:rsidRPr="00E629BC">
        <w:rPr>
          <w:sz w:val="28"/>
          <w:szCs w:val="28"/>
        </w:rPr>
        <w:t xml:space="preserve"> педагогических работников). </w:t>
      </w:r>
    </w:p>
    <w:p w:rsidR="00F309E5" w:rsidRDefault="00F309E5" w:rsidP="00F309E5">
      <w:pPr>
        <w:pStyle w:val="a5"/>
        <w:jc w:val="both"/>
        <w:rPr>
          <w:szCs w:val="28"/>
        </w:rPr>
      </w:pPr>
      <w:r w:rsidRPr="000476DA">
        <w:rPr>
          <w:szCs w:val="28"/>
        </w:rPr>
        <w:t xml:space="preserve"> 3. Экспертные группы создаются </w:t>
      </w:r>
      <w:r>
        <w:rPr>
          <w:szCs w:val="28"/>
        </w:rPr>
        <w:t xml:space="preserve">при  </w:t>
      </w:r>
      <w:r w:rsidRPr="000476DA">
        <w:rPr>
          <w:szCs w:val="28"/>
        </w:rPr>
        <w:t xml:space="preserve"> аттестационн</w:t>
      </w:r>
      <w:r>
        <w:rPr>
          <w:szCs w:val="28"/>
        </w:rPr>
        <w:t>ой</w:t>
      </w:r>
      <w:r w:rsidRPr="000476DA">
        <w:rPr>
          <w:szCs w:val="28"/>
        </w:rPr>
        <w:t xml:space="preserve"> комисси</w:t>
      </w:r>
      <w:r>
        <w:rPr>
          <w:szCs w:val="28"/>
        </w:rPr>
        <w:t>и министерства образования и науки (далее – АК министерства).</w:t>
      </w:r>
    </w:p>
    <w:p w:rsidR="00F309E5" w:rsidRPr="007D0227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 xml:space="preserve"> 4. </w:t>
      </w:r>
      <w:r w:rsidRPr="007D0227">
        <w:rPr>
          <w:szCs w:val="28"/>
        </w:rPr>
        <w:t xml:space="preserve"> Основными  задачами экспертных групп</w:t>
      </w:r>
      <w:r>
        <w:rPr>
          <w:szCs w:val="28"/>
        </w:rPr>
        <w:t xml:space="preserve"> являются</w:t>
      </w:r>
      <w:r w:rsidRPr="007D0227">
        <w:rPr>
          <w:szCs w:val="28"/>
        </w:rPr>
        <w:t>:</w:t>
      </w:r>
    </w:p>
    <w:p w:rsidR="00F309E5" w:rsidRPr="000476DA" w:rsidRDefault="00F309E5" w:rsidP="00F309E5">
      <w:pPr>
        <w:pStyle w:val="a5"/>
        <w:jc w:val="both"/>
        <w:rPr>
          <w:szCs w:val="28"/>
        </w:rPr>
      </w:pPr>
      <w:r w:rsidRPr="007D0227">
        <w:rPr>
          <w:szCs w:val="28"/>
        </w:rPr>
        <w:t xml:space="preserve">  </w:t>
      </w:r>
      <w:r w:rsidRPr="000476DA">
        <w:rPr>
          <w:szCs w:val="28"/>
        </w:rPr>
        <w:t xml:space="preserve">- анализ и оценка </w:t>
      </w:r>
      <w:r>
        <w:rPr>
          <w:szCs w:val="28"/>
        </w:rPr>
        <w:t>уровня квалификации  педагогических работников;</w:t>
      </w:r>
    </w:p>
    <w:p w:rsidR="00F309E5" w:rsidRPr="000476DA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- оформление экспертных</w:t>
      </w:r>
      <w:r w:rsidRPr="000476DA">
        <w:rPr>
          <w:szCs w:val="28"/>
        </w:rPr>
        <w:t xml:space="preserve"> заключени</w:t>
      </w:r>
      <w:r>
        <w:rPr>
          <w:szCs w:val="28"/>
        </w:rPr>
        <w:t>й</w:t>
      </w:r>
      <w:r w:rsidRPr="000476DA">
        <w:rPr>
          <w:szCs w:val="28"/>
        </w:rPr>
        <w:t xml:space="preserve"> об оценке </w:t>
      </w:r>
      <w:r>
        <w:rPr>
          <w:szCs w:val="28"/>
        </w:rPr>
        <w:t>уровня квалификации  педагогических работников.</w:t>
      </w:r>
    </w:p>
    <w:p w:rsidR="00F309E5" w:rsidRPr="000476DA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5. Основными принципами работы экспертных групп являются:</w:t>
      </w:r>
    </w:p>
    <w:p w:rsidR="00F309E5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-компетентность;</w:t>
      </w:r>
    </w:p>
    <w:p w:rsidR="00F309E5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-гласность;</w:t>
      </w:r>
    </w:p>
    <w:p w:rsidR="00F309E5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-независимость;</w:t>
      </w:r>
    </w:p>
    <w:p w:rsidR="00F309E5" w:rsidRPr="000476DA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-соблюдение норм профессиональной этики.</w:t>
      </w:r>
    </w:p>
    <w:p w:rsidR="00F309E5" w:rsidRPr="000476DA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Pr="000476DA">
        <w:rPr>
          <w:szCs w:val="28"/>
        </w:rPr>
        <w:t xml:space="preserve">Состав экспертных групп </w:t>
      </w:r>
      <w:r>
        <w:rPr>
          <w:szCs w:val="28"/>
        </w:rPr>
        <w:t>ф</w:t>
      </w:r>
      <w:r w:rsidRPr="000476DA">
        <w:rPr>
          <w:szCs w:val="28"/>
        </w:rPr>
        <w:t>ормируется</w:t>
      </w:r>
      <w:r>
        <w:rPr>
          <w:szCs w:val="28"/>
        </w:rPr>
        <w:t xml:space="preserve"> Государственным казённым учреждением Краснодарского края Центром оценки качества образования (далее - ГКУ КК ЦОКО) на основе предложений м</w:t>
      </w:r>
      <w:r w:rsidRPr="000476DA">
        <w:rPr>
          <w:szCs w:val="28"/>
        </w:rPr>
        <w:t xml:space="preserve">униципальных органов управления </w:t>
      </w:r>
      <w:r>
        <w:rPr>
          <w:szCs w:val="28"/>
        </w:rPr>
        <w:t xml:space="preserve">образования (далее – МОУО), ГОУ министерства, министерств социального развития и семейной политики, </w:t>
      </w:r>
      <w:r w:rsidRPr="000476DA">
        <w:rPr>
          <w:szCs w:val="28"/>
        </w:rPr>
        <w:t xml:space="preserve">здравоохранения, </w:t>
      </w:r>
      <w:r>
        <w:rPr>
          <w:szCs w:val="28"/>
        </w:rPr>
        <w:t xml:space="preserve">культуры, </w:t>
      </w:r>
      <w:r w:rsidRPr="000476DA">
        <w:rPr>
          <w:szCs w:val="28"/>
        </w:rPr>
        <w:t>физической кул</w:t>
      </w:r>
      <w:r w:rsidRPr="000476DA">
        <w:rPr>
          <w:szCs w:val="28"/>
        </w:rPr>
        <w:t>ь</w:t>
      </w:r>
      <w:r>
        <w:rPr>
          <w:szCs w:val="28"/>
        </w:rPr>
        <w:t>туры и спорта, департамента  по делам казачества  и</w:t>
      </w:r>
      <w:r w:rsidRPr="000476DA">
        <w:rPr>
          <w:szCs w:val="28"/>
        </w:rPr>
        <w:t xml:space="preserve"> </w:t>
      </w:r>
      <w:r w:rsidRPr="000476DA">
        <w:rPr>
          <w:szCs w:val="28"/>
        </w:rPr>
        <w:lastRenderedPageBreak/>
        <w:t>утверждается еж</w:t>
      </w:r>
      <w:r w:rsidRPr="000476DA">
        <w:rPr>
          <w:szCs w:val="28"/>
        </w:rPr>
        <w:t>е</w:t>
      </w:r>
      <w:r>
        <w:rPr>
          <w:szCs w:val="28"/>
        </w:rPr>
        <w:t>годно приказом министерства образования и науки Краснодарского края (далее – министерство).</w:t>
      </w:r>
      <w:proofErr w:type="gramEnd"/>
    </w:p>
    <w:p w:rsidR="00F309E5" w:rsidRPr="000476DA" w:rsidRDefault="00F309E5" w:rsidP="00F309E5">
      <w:pPr>
        <w:pStyle w:val="a5"/>
        <w:jc w:val="both"/>
        <w:rPr>
          <w:snapToGrid w:val="0"/>
          <w:szCs w:val="28"/>
        </w:rPr>
      </w:pPr>
      <w:r>
        <w:rPr>
          <w:szCs w:val="28"/>
        </w:rPr>
        <w:t xml:space="preserve">7. </w:t>
      </w:r>
      <w:r w:rsidRPr="000476DA">
        <w:rPr>
          <w:szCs w:val="28"/>
        </w:rPr>
        <w:t>В состав экспертн</w:t>
      </w:r>
      <w:r>
        <w:rPr>
          <w:szCs w:val="28"/>
        </w:rPr>
        <w:t>ых</w:t>
      </w:r>
      <w:r w:rsidRPr="000476DA">
        <w:rPr>
          <w:szCs w:val="28"/>
        </w:rPr>
        <w:t xml:space="preserve"> групп </w:t>
      </w:r>
      <w:r>
        <w:rPr>
          <w:szCs w:val="28"/>
        </w:rPr>
        <w:t>мог</w:t>
      </w:r>
      <w:r w:rsidRPr="000476DA">
        <w:rPr>
          <w:szCs w:val="28"/>
        </w:rPr>
        <w:t>ут входить  руководители и специалисты</w:t>
      </w:r>
      <w:r>
        <w:rPr>
          <w:szCs w:val="28"/>
        </w:rPr>
        <w:t xml:space="preserve">     МОУО</w:t>
      </w:r>
      <w:r w:rsidRPr="000476DA">
        <w:rPr>
          <w:szCs w:val="28"/>
        </w:rPr>
        <w:t>, методическ</w:t>
      </w:r>
      <w:r>
        <w:rPr>
          <w:szCs w:val="28"/>
        </w:rPr>
        <w:t>их</w:t>
      </w:r>
      <w:r w:rsidRPr="000476DA">
        <w:rPr>
          <w:szCs w:val="28"/>
        </w:rPr>
        <w:t xml:space="preserve"> служб, учреждений дополнительного профессионального педагогического образования, а также работн</w:t>
      </w:r>
      <w:r w:rsidRPr="000476DA">
        <w:rPr>
          <w:szCs w:val="28"/>
        </w:rPr>
        <w:t>и</w:t>
      </w:r>
      <w:r w:rsidRPr="000476DA">
        <w:rPr>
          <w:szCs w:val="28"/>
        </w:rPr>
        <w:t xml:space="preserve">ки образовательных учреждений, </w:t>
      </w:r>
      <w:r w:rsidRPr="009364B6">
        <w:rPr>
          <w:szCs w:val="28"/>
        </w:rPr>
        <w:t xml:space="preserve">имеющие </w:t>
      </w:r>
      <w:r>
        <w:rPr>
          <w:szCs w:val="28"/>
        </w:rPr>
        <w:t xml:space="preserve"> </w:t>
      </w:r>
      <w:r w:rsidRPr="009364B6">
        <w:rPr>
          <w:szCs w:val="28"/>
        </w:rPr>
        <w:t xml:space="preserve"> квалификационную категорию</w:t>
      </w:r>
      <w:r>
        <w:rPr>
          <w:szCs w:val="28"/>
        </w:rPr>
        <w:t xml:space="preserve"> </w:t>
      </w:r>
      <w:r w:rsidRPr="009364B6">
        <w:rPr>
          <w:szCs w:val="28"/>
        </w:rPr>
        <w:t xml:space="preserve"> </w:t>
      </w:r>
      <w:r>
        <w:rPr>
          <w:szCs w:val="28"/>
        </w:rPr>
        <w:t xml:space="preserve"> </w:t>
      </w:r>
      <w:r w:rsidRPr="009364B6">
        <w:rPr>
          <w:szCs w:val="28"/>
        </w:rPr>
        <w:t xml:space="preserve">   не ниже той, на</w:t>
      </w:r>
      <w:r>
        <w:rPr>
          <w:szCs w:val="28"/>
        </w:rPr>
        <w:t xml:space="preserve"> которую претендуют </w:t>
      </w:r>
      <w:r w:rsidRPr="009364B6">
        <w:rPr>
          <w:szCs w:val="28"/>
        </w:rPr>
        <w:t>педагогические работники</w:t>
      </w:r>
      <w:r>
        <w:rPr>
          <w:szCs w:val="28"/>
        </w:rPr>
        <w:t xml:space="preserve">, а также </w:t>
      </w:r>
      <w:r w:rsidRPr="000476DA">
        <w:rPr>
          <w:snapToGrid w:val="0"/>
          <w:szCs w:val="28"/>
        </w:rPr>
        <w:t xml:space="preserve"> представители  </w:t>
      </w:r>
      <w:r w:rsidRPr="009364B6">
        <w:rPr>
          <w:snapToGrid w:val="0"/>
          <w:szCs w:val="28"/>
        </w:rPr>
        <w:t xml:space="preserve">других учреждений и организаций </w:t>
      </w:r>
      <w:r>
        <w:rPr>
          <w:snapToGrid w:val="0"/>
          <w:szCs w:val="28"/>
        </w:rPr>
        <w:t>в соответствии с</w:t>
      </w:r>
      <w:r w:rsidRPr="009364B6">
        <w:rPr>
          <w:snapToGrid w:val="0"/>
          <w:szCs w:val="28"/>
        </w:rPr>
        <w:t xml:space="preserve"> профил</w:t>
      </w:r>
      <w:r>
        <w:rPr>
          <w:snapToGrid w:val="0"/>
          <w:szCs w:val="28"/>
        </w:rPr>
        <w:t xml:space="preserve">ем работы  </w:t>
      </w:r>
      <w:r>
        <w:rPr>
          <w:b/>
          <w:snapToGrid w:val="0"/>
          <w:szCs w:val="28"/>
        </w:rPr>
        <w:t xml:space="preserve"> </w:t>
      </w:r>
      <w:r w:rsidRPr="009364B6">
        <w:rPr>
          <w:szCs w:val="28"/>
        </w:rPr>
        <w:t>педагогически</w:t>
      </w:r>
      <w:r>
        <w:rPr>
          <w:szCs w:val="28"/>
        </w:rPr>
        <w:t xml:space="preserve">х </w:t>
      </w:r>
      <w:r w:rsidRPr="009364B6">
        <w:rPr>
          <w:szCs w:val="28"/>
        </w:rPr>
        <w:t xml:space="preserve"> работник</w:t>
      </w:r>
      <w:r>
        <w:rPr>
          <w:szCs w:val="28"/>
        </w:rPr>
        <w:t>ов.</w:t>
      </w:r>
    </w:p>
    <w:p w:rsidR="00F309E5" w:rsidRPr="000476DA" w:rsidRDefault="00F309E5" w:rsidP="00F30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76DA">
        <w:rPr>
          <w:sz w:val="28"/>
          <w:szCs w:val="28"/>
        </w:rPr>
        <w:t>. Экспертн</w:t>
      </w:r>
      <w:r>
        <w:rPr>
          <w:sz w:val="28"/>
          <w:szCs w:val="28"/>
        </w:rPr>
        <w:t>ые</w:t>
      </w:r>
      <w:r w:rsidRPr="000476D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476DA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ю</w:t>
      </w:r>
      <w:r w:rsidRPr="000476DA">
        <w:rPr>
          <w:sz w:val="28"/>
          <w:szCs w:val="28"/>
        </w:rPr>
        <w:t xml:space="preserve">т свою деятельность  в </w:t>
      </w:r>
      <w:r>
        <w:rPr>
          <w:sz w:val="28"/>
          <w:szCs w:val="28"/>
        </w:rPr>
        <w:t>соответствии с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графиками аттестации</w:t>
      </w:r>
      <w:r>
        <w:rPr>
          <w:sz w:val="28"/>
          <w:szCs w:val="28"/>
        </w:rPr>
        <w:t>, настоящим Положением и Инструкцией о процедуре аттестации педагогических работников государственных и муниципальных образовательных учреждений Краснодарского края</w:t>
      </w:r>
      <w:r w:rsidRPr="000476DA">
        <w:rPr>
          <w:sz w:val="28"/>
          <w:szCs w:val="28"/>
        </w:rPr>
        <w:t>.</w:t>
      </w:r>
    </w:p>
    <w:p w:rsidR="00F309E5" w:rsidRPr="00CB3AE8" w:rsidRDefault="00F309E5" w:rsidP="00F30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476DA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0476DA">
        <w:rPr>
          <w:sz w:val="28"/>
          <w:szCs w:val="28"/>
        </w:rPr>
        <w:t>кспертн</w:t>
      </w:r>
      <w:r>
        <w:rPr>
          <w:sz w:val="28"/>
          <w:szCs w:val="28"/>
        </w:rPr>
        <w:t>ая</w:t>
      </w:r>
      <w:r w:rsidRPr="000476DA">
        <w:rPr>
          <w:sz w:val="28"/>
          <w:szCs w:val="28"/>
        </w:rPr>
        <w:t xml:space="preserve">  групп</w:t>
      </w:r>
      <w:r>
        <w:rPr>
          <w:sz w:val="28"/>
          <w:szCs w:val="28"/>
        </w:rPr>
        <w:t>а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</w:t>
      </w:r>
      <w:r w:rsidRPr="000476DA">
        <w:rPr>
          <w:sz w:val="28"/>
          <w:szCs w:val="28"/>
        </w:rPr>
        <w:t xml:space="preserve">  руководител</w:t>
      </w:r>
      <w:r>
        <w:rPr>
          <w:sz w:val="28"/>
          <w:szCs w:val="28"/>
        </w:rPr>
        <w:t>я</w:t>
      </w:r>
      <w:r w:rsidRPr="000476DA">
        <w:rPr>
          <w:sz w:val="28"/>
          <w:szCs w:val="28"/>
        </w:rPr>
        <w:t xml:space="preserve">  и  член</w:t>
      </w:r>
      <w:r>
        <w:rPr>
          <w:sz w:val="28"/>
          <w:szCs w:val="28"/>
        </w:rPr>
        <w:t>ов</w:t>
      </w:r>
      <w:r w:rsidRPr="000476DA">
        <w:rPr>
          <w:sz w:val="28"/>
          <w:szCs w:val="28"/>
        </w:rPr>
        <w:t xml:space="preserve"> экспертной </w:t>
      </w:r>
      <w:r w:rsidRPr="00CB3AE8">
        <w:rPr>
          <w:sz w:val="28"/>
          <w:szCs w:val="28"/>
        </w:rPr>
        <w:t>группы.</w:t>
      </w:r>
    </w:p>
    <w:p w:rsidR="00F309E5" w:rsidRPr="000476DA" w:rsidRDefault="00F309E5" w:rsidP="00F30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476DA">
        <w:rPr>
          <w:sz w:val="28"/>
          <w:szCs w:val="28"/>
        </w:rPr>
        <w:t>. Количество экспертов в группе должно зависеть от объема работы и необход</w:t>
      </w:r>
      <w:r w:rsidRPr="000476DA">
        <w:rPr>
          <w:sz w:val="28"/>
          <w:szCs w:val="28"/>
        </w:rPr>
        <w:t>и</w:t>
      </w:r>
      <w:r w:rsidRPr="000476DA">
        <w:rPr>
          <w:sz w:val="28"/>
          <w:szCs w:val="28"/>
        </w:rPr>
        <w:t xml:space="preserve">мой точности оценки. Численность экспертной группы не должна быть меньше </w:t>
      </w:r>
      <w:r>
        <w:rPr>
          <w:sz w:val="28"/>
          <w:szCs w:val="28"/>
        </w:rPr>
        <w:t>3</w:t>
      </w:r>
      <w:r w:rsidRPr="000476DA">
        <w:rPr>
          <w:sz w:val="28"/>
          <w:szCs w:val="28"/>
        </w:rPr>
        <w:t xml:space="preserve"> человек.</w:t>
      </w:r>
    </w:p>
    <w:p w:rsidR="00F309E5" w:rsidRDefault="00F309E5" w:rsidP="00F30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6DA">
        <w:rPr>
          <w:sz w:val="28"/>
          <w:szCs w:val="28"/>
        </w:rPr>
        <w:t>. Руководитель экспертной группы</w:t>
      </w:r>
      <w:r>
        <w:rPr>
          <w:sz w:val="28"/>
          <w:szCs w:val="28"/>
        </w:rPr>
        <w:t xml:space="preserve">: </w:t>
      </w:r>
    </w:p>
    <w:p w:rsidR="00F309E5" w:rsidRPr="000476DA" w:rsidRDefault="00F309E5" w:rsidP="00F309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Pr="000476DA">
        <w:rPr>
          <w:sz w:val="28"/>
          <w:szCs w:val="28"/>
        </w:rPr>
        <w:t>инструкт</w:t>
      </w:r>
      <w:r>
        <w:rPr>
          <w:sz w:val="28"/>
          <w:szCs w:val="28"/>
        </w:rPr>
        <w:t>аж</w:t>
      </w:r>
      <w:r w:rsidRPr="000476DA">
        <w:rPr>
          <w:sz w:val="28"/>
          <w:szCs w:val="28"/>
        </w:rPr>
        <w:t xml:space="preserve"> экспертов;</w:t>
      </w:r>
    </w:p>
    <w:p w:rsidR="00F309E5" w:rsidRPr="000476DA" w:rsidRDefault="00F309E5" w:rsidP="00F309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организует проведение эксперт</w:t>
      </w:r>
      <w:r>
        <w:rPr>
          <w:sz w:val="28"/>
          <w:szCs w:val="28"/>
        </w:rPr>
        <w:t>ной оценки уровня квалификации  педагогических работников</w:t>
      </w:r>
      <w:r w:rsidRPr="000476DA">
        <w:rPr>
          <w:sz w:val="28"/>
          <w:szCs w:val="28"/>
        </w:rPr>
        <w:t>;</w:t>
      </w:r>
    </w:p>
    <w:p w:rsidR="00F309E5" w:rsidRPr="000476DA" w:rsidRDefault="00F309E5" w:rsidP="00F309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несет ответственность за объективность и качество эксперт</w:t>
      </w:r>
      <w:r>
        <w:rPr>
          <w:sz w:val="28"/>
          <w:szCs w:val="28"/>
        </w:rPr>
        <w:t>ной оценки</w:t>
      </w:r>
      <w:r w:rsidRPr="000476DA">
        <w:rPr>
          <w:sz w:val="28"/>
          <w:szCs w:val="28"/>
        </w:rPr>
        <w:t>;</w:t>
      </w:r>
    </w:p>
    <w:p w:rsidR="00F309E5" w:rsidRPr="000476DA" w:rsidRDefault="00F309E5" w:rsidP="00F309E5">
      <w:pPr>
        <w:ind w:firstLine="851"/>
        <w:rPr>
          <w:i/>
          <w:sz w:val="28"/>
          <w:szCs w:val="28"/>
        </w:rPr>
      </w:pPr>
      <w:r w:rsidRPr="000476DA">
        <w:rPr>
          <w:sz w:val="28"/>
          <w:szCs w:val="28"/>
        </w:rPr>
        <w:t xml:space="preserve">- направляет и координирует все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>действия в ходе проведения эксперт</w:t>
      </w:r>
      <w:r>
        <w:rPr>
          <w:sz w:val="28"/>
          <w:szCs w:val="28"/>
        </w:rPr>
        <w:t>ной оценки</w:t>
      </w:r>
      <w:r w:rsidRPr="000476DA">
        <w:rPr>
          <w:sz w:val="28"/>
          <w:szCs w:val="28"/>
        </w:rPr>
        <w:t>;</w:t>
      </w:r>
    </w:p>
    <w:p w:rsidR="00F309E5" w:rsidRPr="000476DA" w:rsidRDefault="00F309E5" w:rsidP="00F309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анализирует и обобщает результаты эксперт</w:t>
      </w:r>
      <w:r>
        <w:rPr>
          <w:sz w:val="28"/>
          <w:szCs w:val="28"/>
        </w:rPr>
        <w:t>ной оценки</w:t>
      </w:r>
      <w:r w:rsidRPr="000476DA">
        <w:rPr>
          <w:sz w:val="28"/>
          <w:szCs w:val="28"/>
        </w:rPr>
        <w:t>;</w:t>
      </w:r>
    </w:p>
    <w:p w:rsidR="00F309E5" w:rsidRPr="000476DA" w:rsidRDefault="00F309E5" w:rsidP="00F309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проводит итоговое совещание экспертной группы</w:t>
      </w:r>
      <w:r>
        <w:rPr>
          <w:sz w:val="28"/>
          <w:szCs w:val="28"/>
        </w:rPr>
        <w:t xml:space="preserve"> по результатам экспертной оценки</w:t>
      </w:r>
      <w:r w:rsidRPr="000476DA">
        <w:rPr>
          <w:sz w:val="28"/>
          <w:szCs w:val="28"/>
        </w:rPr>
        <w:t>;</w:t>
      </w:r>
    </w:p>
    <w:p w:rsidR="00F309E5" w:rsidRPr="009364B6" w:rsidRDefault="00F309E5" w:rsidP="00F309E5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оформляет экспертное заключение</w:t>
      </w:r>
      <w:r>
        <w:rPr>
          <w:sz w:val="28"/>
          <w:szCs w:val="28"/>
        </w:rPr>
        <w:t>;</w:t>
      </w:r>
    </w:p>
    <w:p w:rsidR="00F309E5" w:rsidRPr="001A28BB" w:rsidRDefault="00F309E5" w:rsidP="00F309E5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знакомит с экспертн</w:t>
      </w:r>
      <w:r>
        <w:rPr>
          <w:sz w:val="28"/>
          <w:szCs w:val="28"/>
        </w:rPr>
        <w:t xml:space="preserve">ым </w:t>
      </w:r>
      <w:r w:rsidRPr="000476DA">
        <w:rPr>
          <w:sz w:val="28"/>
          <w:szCs w:val="28"/>
        </w:rPr>
        <w:t>заключение</w:t>
      </w:r>
      <w:r>
        <w:rPr>
          <w:sz w:val="28"/>
          <w:szCs w:val="28"/>
        </w:rPr>
        <w:t>м</w:t>
      </w:r>
      <w:r w:rsidRPr="000476D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364B6">
        <w:rPr>
          <w:sz w:val="28"/>
          <w:szCs w:val="28"/>
        </w:rPr>
        <w:t>педагогического работника</w:t>
      </w:r>
      <w:r w:rsidRPr="00B57C79"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>под роспись</w:t>
      </w:r>
      <w:r>
        <w:rPr>
          <w:sz w:val="28"/>
          <w:szCs w:val="28"/>
        </w:rPr>
        <w:t xml:space="preserve">; </w:t>
      </w:r>
    </w:p>
    <w:p w:rsidR="00F309E5" w:rsidRPr="000476DA" w:rsidRDefault="00F309E5" w:rsidP="00F309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 xml:space="preserve">передает экспертное заключение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аттестацию в образовательном учреждении </w:t>
      </w:r>
      <w:r w:rsidRPr="000476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</w:t>
      </w:r>
      <w:r w:rsidRPr="000476DA">
        <w:rPr>
          <w:sz w:val="28"/>
          <w:szCs w:val="28"/>
        </w:rPr>
        <w:t xml:space="preserve"> дней после проведения экспертной оце</w:t>
      </w:r>
      <w:r w:rsidRPr="000476DA">
        <w:rPr>
          <w:sz w:val="28"/>
          <w:szCs w:val="28"/>
        </w:rPr>
        <w:t>н</w:t>
      </w:r>
      <w:r w:rsidRPr="000476DA">
        <w:rPr>
          <w:sz w:val="28"/>
          <w:szCs w:val="28"/>
        </w:rPr>
        <w:t>ки.</w:t>
      </w:r>
    </w:p>
    <w:p w:rsidR="00F309E5" w:rsidRPr="000476DA" w:rsidRDefault="00F309E5" w:rsidP="00F309E5">
      <w:pPr>
        <w:pStyle w:val="a5"/>
        <w:jc w:val="both"/>
        <w:rPr>
          <w:szCs w:val="28"/>
        </w:rPr>
      </w:pPr>
      <w:r>
        <w:rPr>
          <w:szCs w:val="28"/>
        </w:rPr>
        <w:t>12</w:t>
      </w:r>
      <w:r w:rsidRPr="000476DA">
        <w:rPr>
          <w:szCs w:val="28"/>
        </w:rPr>
        <w:t xml:space="preserve">. Члены экспертной группы: </w:t>
      </w:r>
    </w:p>
    <w:p w:rsidR="00F309E5" w:rsidRPr="000476DA" w:rsidRDefault="00F309E5" w:rsidP="00F309E5">
      <w:pPr>
        <w:numPr>
          <w:ilvl w:val="0"/>
          <w:numId w:val="1"/>
        </w:numPr>
        <w:tabs>
          <w:tab w:val="clear" w:pos="1218"/>
          <w:tab w:val="num" w:pos="0"/>
        </w:tabs>
        <w:ind w:left="0"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проводят оценку  </w:t>
      </w:r>
      <w:r>
        <w:rPr>
          <w:sz w:val="28"/>
          <w:szCs w:val="28"/>
        </w:rPr>
        <w:t>уровня квалификации  педагогических работников</w:t>
      </w:r>
      <w:r w:rsidRPr="000476DA">
        <w:rPr>
          <w:sz w:val="28"/>
          <w:szCs w:val="28"/>
        </w:rPr>
        <w:t>;</w:t>
      </w:r>
    </w:p>
    <w:p w:rsidR="00F309E5" w:rsidRPr="000476DA" w:rsidRDefault="00F309E5" w:rsidP="00F30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уча</w:t>
      </w:r>
      <w:r w:rsidRPr="000476DA">
        <w:rPr>
          <w:sz w:val="28"/>
          <w:szCs w:val="28"/>
        </w:rPr>
        <w:t xml:space="preserve">ствуют в итоговом совещании экспертной группы </w:t>
      </w:r>
      <w:r>
        <w:rPr>
          <w:sz w:val="28"/>
          <w:szCs w:val="28"/>
        </w:rPr>
        <w:t>по результатам экспертной оценки</w:t>
      </w:r>
      <w:r w:rsidRPr="000476DA">
        <w:rPr>
          <w:sz w:val="28"/>
          <w:szCs w:val="28"/>
        </w:rPr>
        <w:t>;</w:t>
      </w:r>
    </w:p>
    <w:p w:rsidR="00F309E5" w:rsidRPr="000476DA" w:rsidRDefault="00F309E5" w:rsidP="00F30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участвуют в</w:t>
      </w:r>
      <w:r w:rsidRPr="000476DA">
        <w:rPr>
          <w:sz w:val="28"/>
          <w:szCs w:val="28"/>
        </w:rPr>
        <w:t xml:space="preserve"> составлении экспер</w:t>
      </w:r>
      <w:r w:rsidRPr="000476DA">
        <w:rPr>
          <w:sz w:val="28"/>
          <w:szCs w:val="28"/>
        </w:rPr>
        <w:t>т</w:t>
      </w:r>
      <w:r w:rsidRPr="000476DA">
        <w:rPr>
          <w:sz w:val="28"/>
          <w:szCs w:val="28"/>
        </w:rPr>
        <w:t>ного заключения;</w:t>
      </w:r>
    </w:p>
    <w:p w:rsidR="00F309E5" w:rsidRPr="000476DA" w:rsidRDefault="00F309E5" w:rsidP="00F309E5">
      <w:pPr>
        <w:tabs>
          <w:tab w:val="left" w:pos="70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>оформляют особое мнение в случае разногласий в экспертной оценке.</w:t>
      </w:r>
    </w:p>
    <w:p w:rsidR="00F309E5" w:rsidRPr="000476DA" w:rsidRDefault="00F309E5" w:rsidP="00F309E5">
      <w:pPr>
        <w:pStyle w:val="21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Pr="000476DA">
        <w:rPr>
          <w:sz w:val="28"/>
          <w:szCs w:val="28"/>
        </w:rPr>
        <w:t xml:space="preserve">. Принятие решения об экспертной оценке экспертная группа </w:t>
      </w:r>
      <w:r w:rsidRPr="000476DA">
        <w:rPr>
          <w:sz w:val="28"/>
          <w:szCs w:val="28"/>
        </w:rPr>
        <w:lastRenderedPageBreak/>
        <w:t>проводит на итоговом совещании путем голосования. Решение считается принятым, если за него проголосовало не менее 2/3  экспертов. Особое мнение экспертов прилаг</w:t>
      </w:r>
      <w:r w:rsidRPr="000476DA">
        <w:rPr>
          <w:sz w:val="28"/>
          <w:szCs w:val="28"/>
        </w:rPr>
        <w:t>а</w:t>
      </w:r>
      <w:r w:rsidRPr="000476DA">
        <w:rPr>
          <w:sz w:val="28"/>
          <w:szCs w:val="28"/>
        </w:rPr>
        <w:t>ется к экспертному заключению.</w:t>
      </w:r>
    </w:p>
    <w:p w:rsidR="00F309E5" w:rsidRDefault="00F309E5" w:rsidP="00F309E5">
      <w:pPr>
        <w:jc w:val="both"/>
        <w:rPr>
          <w:sz w:val="28"/>
          <w:szCs w:val="28"/>
        </w:rPr>
      </w:pPr>
    </w:p>
    <w:p w:rsidR="00F309E5" w:rsidRDefault="00F309E5" w:rsidP="00F309E5">
      <w:pPr>
        <w:jc w:val="both"/>
        <w:rPr>
          <w:sz w:val="28"/>
          <w:szCs w:val="28"/>
        </w:rPr>
      </w:pPr>
    </w:p>
    <w:p w:rsidR="00F309E5" w:rsidRDefault="00F309E5" w:rsidP="00F309E5">
      <w:pPr>
        <w:jc w:val="both"/>
        <w:rPr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1491"/>
        <w:gridCol w:w="3057"/>
      </w:tblGrid>
      <w:tr w:rsidR="00F309E5" w:rsidTr="00F06547">
        <w:tc>
          <w:tcPr>
            <w:tcW w:w="5022" w:type="dxa"/>
          </w:tcPr>
          <w:p w:rsidR="00F309E5" w:rsidRDefault="00F309E5" w:rsidP="00F06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  ГКУ  КК ЦОКО</w:t>
            </w:r>
          </w:p>
        </w:tc>
        <w:tc>
          <w:tcPr>
            <w:tcW w:w="1491" w:type="dxa"/>
            <w:tcBorders>
              <w:left w:val="nil"/>
            </w:tcBorders>
          </w:tcPr>
          <w:p w:rsidR="00F309E5" w:rsidRDefault="00F309E5" w:rsidP="00F06547">
            <w:pPr>
              <w:jc w:val="both"/>
              <w:rPr>
                <w:sz w:val="28"/>
                <w:szCs w:val="28"/>
              </w:rPr>
            </w:pPr>
            <w:r>
              <w:object w:dxaOrig="418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9.25pt" o:ole="">
                  <v:imagedata r:id="rId6" o:title=""/>
                </v:shape>
                <o:OLEObject Type="Embed" ProgID="PBrush" ShapeID="_x0000_i1025" DrawAspect="Content" ObjectID="_1409582131" r:id="rId7"/>
              </w:object>
            </w:r>
          </w:p>
        </w:tc>
        <w:tc>
          <w:tcPr>
            <w:tcW w:w="3057" w:type="dxa"/>
          </w:tcPr>
          <w:p w:rsidR="00F309E5" w:rsidRDefault="00F309E5" w:rsidP="00F0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Н.Ф. Лапшина</w:t>
            </w:r>
          </w:p>
          <w:p w:rsidR="00F309E5" w:rsidRDefault="00F309E5" w:rsidP="00F06547">
            <w:pPr>
              <w:jc w:val="both"/>
              <w:rPr>
                <w:sz w:val="28"/>
                <w:szCs w:val="28"/>
              </w:rPr>
            </w:pPr>
          </w:p>
        </w:tc>
      </w:tr>
    </w:tbl>
    <w:p w:rsidR="00F309E5" w:rsidRDefault="00F309E5" w:rsidP="00F309E5">
      <w:pPr>
        <w:ind w:firstLine="851"/>
        <w:jc w:val="both"/>
        <w:rPr>
          <w:sz w:val="28"/>
          <w:szCs w:val="28"/>
        </w:rPr>
      </w:pPr>
    </w:p>
    <w:p w:rsidR="00EC2FA0" w:rsidRPr="00F309E5" w:rsidRDefault="00EC2FA0" w:rsidP="00F309E5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sectPr w:rsidR="00EC2FA0" w:rsidRPr="00F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5B2B"/>
    <w:multiLevelType w:val="singleLevel"/>
    <w:tmpl w:val="5994ED6A"/>
    <w:lvl w:ilvl="0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78"/>
    <w:rsid w:val="00000375"/>
    <w:rsid w:val="00011AE5"/>
    <w:rsid w:val="00017F8B"/>
    <w:rsid w:val="00022973"/>
    <w:rsid w:val="000314DB"/>
    <w:rsid w:val="00032F70"/>
    <w:rsid w:val="00035142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545AE"/>
    <w:rsid w:val="00155657"/>
    <w:rsid w:val="00156E53"/>
    <w:rsid w:val="00163BA4"/>
    <w:rsid w:val="00167DE7"/>
    <w:rsid w:val="00173283"/>
    <w:rsid w:val="00175512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4475"/>
    <w:rsid w:val="00260A6B"/>
    <w:rsid w:val="0026502E"/>
    <w:rsid w:val="00270235"/>
    <w:rsid w:val="002736CB"/>
    <w:rsid w:val="00276ABB"/>
    <w:rsid w:val="00276CF9"/>
    <w:rsid w:val="0028164E"/>
    <w:rsid w:val="002835FE"/>
    <w:rsid w:val="0029032C"/>
    <w:rsid w:val="00292DF0"/>
    <w:rsid w:val="00292E47"/>
    <w:rsid w:val="002A7A71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22243"/>
    <w:rsid w:val="00332EF0"/>
    <w:rsid w:val="00337BF5"/>
    <w:rsid w:val="0034309A"/>
    <w:rsid w:val="003508F2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451F"/>
    <w:rsid w:val="004051EB"/>
    <w:rsid w:val="00406B65"/>
    <w:rsid w:val="00413CEB"/>
    <w:rsid w:val="00422283"/>
    <w:rsid w:val="0042604F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7576"/>
    <w:rsid w:val="00493DE9"/>
    <w:rsid w:val="00493E46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79BE"/>
    <w:rsid w:val="0051272E"/>
    <w:rsid w:val="005158D6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926BE"/>
    <w:rsid w:val="00597C47"/>
    <w:rsid w:val="005A0B37"/>
    <w:rsid w:val="005A2BA7"/>
    <w:rsid w:val="005A2DF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199"/>
    <w:rsid w:val="00601506"/>
    <w:rsid w:val="0060362A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47090"/>
    <w:rsid w:val="006531C4"/>
    <w:rsid w:val="00656602"/>
    <w:rsid w:val="0067378E"/>
    <w:rsid w:val="00676537"/>
    <w:rsid w:val="00677039"/>
    <w:rsid w:val="00680678"/>
    <w:rsid w:val="006837F4"/>
    <w:rsid w:val="00691785"/>
    <w:rsid w:val="00692C0A"/>
    <w:rsid w:val="0069642E"/>
    <w:rsid w:val="006B6D9B"/>
    <w:rsid w:val="006C13B7"/>
    <w:rsid w:val="006C387B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5456"/>
    <w:rsid w:val="009659E3"/>
    <w:rsid w:val="009743E4"/>
    <w:rsid w:val="009A3D52"/>
    <w:rsid w:val="009C0292"/>
    <w:rsid w:val="009C1557"/>
    <w:rsid w:val="009C1953"/>
    <w:rsid w:val="009C6A96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2547"/>
    <w:rsid w:val="00A72AFD"/>
    <w:rsid w:val="00A734C5"/>
    <w:rsid w:val="00A74A27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6145E"/>
    <w:rsid w:val="00C6215B"/>
    <w:rsid w:val="00C75D3A"/>
    <w:rsid w:val="00C75E39"/>
    <w:rsid w:val="00C80295"/>
    <w:rsid w:val="00C8313A"/>
    <w:rsid w:val="00C87459"/>
    <w:rsid w:val="00C9056C"/>
    <w:rsid w:val="00C93B27"/>
    <w:rsid w:val="00CC4E1D"/>
    <w:rsid w:val="00CC4EC4"/>
    <w:rsid w:val="00CC672D"/>
    <w:rsid w:val="00CE06D5"/>
    <w:rsid w:val="00CE22EC"/>
    <w:rsid w:val="00CE43DA"/>
    <w:rsid w:val="00CF0278"/>
    <w:rsid w:val="00CF31DE"/>
    <w:rsid w:val="00CF611F"/>
    <w:rsid w:val="00CF6BFE"/>
    <w:rsid w:val="00CF7141"/>
    <w:rsid w:val="00D037C1"/>
    <w:rsid w:val="00D12F22"/>
    <w:rsid w:val="00D13680"/>
    <w:rsid w:val="00D14E90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3119"/>
    <w:rsid w:val="00D7710D"/>
    <w:rsid w:val="00D806F9"/>
    <w:rsid w:val="00D83B23"/>
    <w:rsid w:val="00D90EEE"/>
    <w:rsid w:val="00D931A8"/>
    <w:rsid w:val="00D9428C"/>
    <w:rsid w:val="00DA11EB"/>
    <w:rsid w:val="00DB2EBE"/>
    <w:rsid w:val="00DB3443"/>
    <w:rsid w:val="00DB5C2E"/>
    <w:rsid w:val="00DC273C"/>
    <w:rsid w:val="00DC5A39"/>
    <w:rsid w:val="00DC6DC0"/>
    <w:rsid w:val="00DC7D5F"/>
    <w:rsid w:val="00DD3DD7"/>
    <w:rsid w:val="00DD5809"/>
    <w:rsid w:val="00DE107C"/>
    <w:rsid w:val="00DF07F7"/>
    <w:rsid w:val="00DF60E0"/>
    <w:rsid w:val="00E13364"/>
    <w:rsid w:val="00E1614E"/>
    <w:rsid w:val="00E25926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C63"/>
    <w:rsid w:val="00F234CC"/>
    <w:rsid w:val="00F23BA8"/>
    <w:rsid w:val="00F24885"/>
    <w:rsid w:val="00F24DAC"/>
    <w:rsid w:val="00F309E5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309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 Знак"/>
    <w:basedOn w:val="a"/>
    <w:rsid w:val="00F309E5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F309E5"/>
    <w:pPr>
      <w:widowControl w:val="0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30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309E5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309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309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 Знак"/>
    <w:basedOn w:val="a"/>
    <w:rsid w:val="00F309E5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F309E5"/>
    <w:pPr>
      <w:widowControl w:val="0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30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309E5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309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-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2012-09-19T13:49:00Z</dcterms:created>
  <dcterms:modified xsi:type="dcterms:W3CDTF">2012-09-19T13:49:00Z</dcterms:modified>
</cp:coreProperties>
</file>